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Kaartenspel</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12 tot 12 jaar</w:t>
            </w:r>
          </w:p>
        </w:tc>
        <w:tc>
          <w:tcPr>
            <w:tcW w:w="3000" w:type="dxa"/>
          </w:tcPr>
          <w:p>
            <w:pPr/>
            <w:r>
              <w:rPr>
                <w:sz w:val="20"/>
                <w:szCs w:val="20"/>
              </w:rPr>
              <w:t xml:space="preserve">10 minuten</w:t>
            </w:r>
          </w:p>
        </w:tc>
      </w:tr>
    </w:tbl>
    <w:p>
      <w:pPr>
        <w:pStyle w:val="Heading1"/>
      </w:pPr>
      <w:bookmarkStart w:id="1" w:name="_Toc2"/>
      <w:r>
        <w:t>Uitleg</w:t>
      </w:r>
      <w:bookmarkEnd w:id="1"/>
    </w:p>
    <w:p>
      <w:pPr/>
      <w:r>
        <w:rPr/>
        <w:t xml:space="preserve">De ploeg is in 4 gelijke groepjes verdeeld. Elke speler heeft een nummer. In het midden van het spelterrein, evenver van de verschillende groepen, ligt een enorme hoop speelkaarten. De spelleider noemt een nummer en zegt een speelkaart. Op het fluitsignaal lopen alle genoemde nummers naar de hoop en zoeken de genoemde speelkaart. De eerste speler krijgt 4 punten en zo verder tot de laatste. Het komt er op aan om zo veel mogelijk punten te halen.</w:t>
      </w:r>
    </w:p>
    <w:p>
      <w:pPr>
        <w:pStyle w:val="Heading1"/>
      </w:pPr>
      <w:bookmarkStart w:id="2" w:name="_Toc3"/>
      <w:r>
        <w:t>Materiaal</w:t>
      </w:r>
      <w:bookmarkEnd w:id="2"/>
    </w:p>
    <w:p>
      <w:pPr>
        <w:numPr>
          <w:ilvl w:val="0"/>
          <w:numId w:val="3"/>
        </w:numPr>
      </w:pPr>
      <w:r>
        <w:rPr/>
        <w:t xml:space="preserve">zoveel mogelijk speelkaarten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Kaartenspel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DFF4D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2024-04-18T10:12:18+00:00</dcterms:created>
  <dcterms:modified xsi:type="dcterms:W3CDTF">2024-04-18T10:12:18+00:00</dcterms:modified>
</cp:coreProperties>
</file>

<file path=docProps/custom.xml><?xml version="1.0" encoding="utf-8"?>
<Properties xmlns="http://schemas.openxmlformats.org/officeDocument/2006/custom-properties" xmlns:vt="http://schemas.openxmlformats.org/officeDocument/2006/docPropsVTypes"/>
</file>