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LGBTQ+</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99 jaar</w:t>
            </w:r>
          </w:p>
        </w:tc>
        <w:tc>
          <w:tcPr>
            <w:tcW w:w="3000" w:type="dxa"/>
          </w:tcPr>
          <w:p>
            <w:pPr/>
            <w:r>
              <w:rPr>
                <w:sz w:val="20"/>
                <w:szCs w:val="20"/>
              </w:rPr>
              <w:t xml:space="preserve">45 minuten</w:t>
            </w:r>
          </w:p>
        </w:tc>
      </w:tr>
    </w:tbl>
    <w:p>
      <w:pPr>
        <w:pStyle w:val="Heading1"/>
      </w:pPr>
      <w:bookmarkStart w:id="1" w:name="_Toc2"/>
      <w:r>
        <w:t>Inkleding</w:t>
      </w:r>
      <w:bookmarkEnd w:id="1"/>
    </w:p>
    <w:p>
      <w:pPr/>
      <w:r>
        <w:rPr/>
        <w:t xml:space="preserve">Met Lotte Remmery &amp; Anouk De Rycke</w:t>
      </w:r>
    </w:p>
    <w:p>
      <w:pPr>
        <w:pStyle w:val="Heading1"/>
      </w:pPr>
      <w:bookmarkStart w:id="2" w:name="_Toc3"/>
      <w:r>
        <w:t>Uitleg</w:t>
      </w:r>
      <w:bookmarkEnd w:id="2"/>
    </w:p>
    <w:p>
      <w:pPr/>
      <w:r>
        <w:rPr/>
        <w:t xml:space="preserve">De deelnemers krijgen een papieren poppetje (poppetje met borsten of met penis (X, vrouw, man, ...)). Het is de bedoeling dat ze deze naar hun eigen idee aankleden, dit met een bepaald thema dat je er bij schrijft (op het blaadje van het poppetje) bijvoorbeeld: gala/ chique, als sporter (sport en kleding tekenen), standaard kleding, beroep, ...</w:t>
      </w:r>
    </w:p>
    <w:p>
      <w:pPr/>
      <w:r>
        <w:rPr/>
        <w:t xml:space="preserve">Vervolgens, nadat ze dit gedaan hebben koppelen de monis blindelings twee (of meer) deelnemers (en hun poppetjes) aan elkaar. Deze hebben dan zogezegd een relatie/ zijn samen.</w:t>
      </w:r>
    </w:p>
    <w:p>
      <w:pPr/>
      <w:r>
        <w:rPr/>
        <w:t xml:space="preserve">Het doel is stereotypen te doorbreken. Laat ze met elkaar praten over de reden waarom ze hun personage zo gekleed hebben, die sport gekozen hebben of dat beroep. Terwijl alle deelnemers met elkaar praten loop je als moniploeg rond en ga je zelf in gesprek met de deelnemers over de kleren, het uiterlijk en zelfde geslacht relaties. De deelnemers kunnen eens doorgeschoven worden als er tijd is of nog samen in groep eens luisteren wat iedereen er van vond, of er iets bijgeleerd is, ervaringen van deelnemers, ...</w:t>
      </w:r>
    </w:p>
    <w:p>
      <w:pPr/>
      <w:r>
        <w:rPr/>
        <w:t xml:space="preserve">Hulp voor de monitoren (spreken over):</w:t>
      </w:r>
    </w:p>
    <w:p>
      <w:pPr>
        <w:numPr>
          <w:ilvl w:val="0"/>
          <w:numId w:val="3"/>
        </w:numPr>
      </w:pPr>
      <w:r>
        <w:rPr/>
        <w:t xml:space="preserve">Monitoren kunnen zich buiten de norm kleden: man in jurk, vrouw in pak; vrouw in voetbal kleren, man in danskleren; ...</w:t>
      </w:r>
    </w:p>
    <w:p>
      <w:pPr>
        <w:numPr>
          <w:ilvl w:val="0"/>
          <w:numId w:val="3"/>
        </w:numPr>
      </w:pPr>
      <w:r>
        <w:rPr/>
        <w:t xml:space="preserve">Kan een vrouw naast stereotyp lang haar ook kort haar hebben</w:t>
      </w:r>
    </w:p>
    <w:p>
      <w:pPr>
        <w:numPr>
          <w:ilvl w:val="0"/>
          <w:numId w:val="3"/>
        </w:numPr>
      </w:pPr>
      <w:r>
        <w:rPr/>
        <w:t xml:space="preserve">Benen scheren (voor mannen en voor vrouwen? ok voor leeftijd?)</w:t>
      </w:r>
    </w:p>
    <w:p>
      <w:pPr>
        <w:numPr>
          <w:ilvl w:val="0"/>
          <w:numId w:val="3"/>
        </w:numPr>
      </w:pPr>
      <w:r>
        <w:rPr/>
        <w:t xml:space="preserve">Juwelen voor vrouwen/ mannen?</w:t>
      </w:r>
    </w:p>
    <w:p>
      <w:pPr>
        <w:numPr>
          <w:ilvl w:val="0"/>
          <w:numId w:val="3"/>
        </w:numPr>
      </w:pPr>
      <w:r>
        <w:rPr/>
        <w:t xml:space="preserve">Hakken voor vrouwen/ mannen?</w:t>
      </w:r>
    </w:p>
    <w:p>
      <w:pPr>
        <w:numPr>
          <w:ilvl w:val="0"/>
          <w:numId w:val="3"/>
        </w:numPr>
      </w:pPr>
      <w:r>
        <w:rPr/>
        <w:t xml:space="preserve">Emotie bij mannen.</w:t>
      </w:r>
    </w:p>
    <w:p>
      <w:pPr>
        <w:numPr>
          <w:ilvl w:val="0"/>
          <w:numId w:val="3"/>
        </w:numPr>
      </w:pPr>
      <w:r>
        <w:rPr/>
        <w:t xml:space="preserve">Hobbies en beroepen die "strikt" voor man of vrouw worden gezien.</w:t>
      </w:r>
    </w:p>
    <w:p>
      <w:pPr>
        <w:numPr>
          <w:ilvl w:val="0"/>
          <w:numId w:val="3"/>
        </w:numPr>
      </w:pPr>
      <w:r>
        <w:rPr/>
        <w:t xml:space="preserve">...</w:t>
      </w:r>
    </w:p>
    <w:p>
      <w:pPr>
        <w:pStyle w:val="Heading1"/>
      </w:pPr>
      <w:bookmarkStart w:id="3" w:name="_Toc4"/>
      <w:r>
        <w:t>Taakverdeling</w:t>
      </w:r>
      <w:bookmarkEnd w:id="3"/>
    </w:p>
    <w:p>
      <w:pPr/>
      <w:r>
        <w:rPr/>
        <w:t xml:space="preserve">Een moni die de uitleg geeft,Monitoren die mee willen rondlopen om hierover te praten (en zich daar goed bij voelen)</w:t>
      </w:r>
    </w:p>
    <w:p>
      <w:pPr>
        <w:pStyle w:val="Heading1"/>
      </w:pPr>
      <w:bookmarkStart w:id="4" w:name="_Toc5"/>
      <w:r>
        <w:t>Materiaal</w:t>
      </w:r>
      <w:bookmarkEnd w:id="4"/>
    </w:p>
    <w:p>
      <w:pPr>
        <w:numPr>
          <w:ilvl w:val="0"/>
          <w:numId w:val="4"/>
        </w:numPr>
      </w:pPr>
      <w:r>
        <w:rPr/>
        <w:t xml:space="preserve">printwerk</w:t>
      </w:r>
    </w:p>
    <w:p>
      <w:pPr>
        <w:numPr>
          <w:ilvl w:val="0"/>
          <w:numId w:val="4"/>
        </w:numPr>
      </w:pPr>
      <w:r>
        <w:rPr/>
        <w:t xml:space="preserve">kleurpotloden</w:t>
      </w:r>
    </w:p>
    <w:p>
      <w:pPr>
        <w:numPr>
          <w:ilvl w:val="0"/>
          <w:numId w:val="4"/>
        </w:numPr>
      </w:pPr>
      <w:r>
        <w:rPr/>
        <w:t xml:space="preserve">stiften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LGBTQ+</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E3473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AA0A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2024-04-29T16:30:47+00:00</dcterms:created>
  <dcterms:modified xsi:type="dcterms:W3CDTF">2024-04-29T16:30:47+00:00</dcterms:modified>
</cp:coreProperties>
</file>

<file path=docProps/custom.xml><?xml version="1.0" encoding="utf-8"?>
<Properties xmlns="http://schemas.openxmlformats.org/officeDocument/2006/custom-properties" xmlns:vt="http://schemas.openxmlformats.org/officeDocument/2006/docPropsVTypes"/>
</file>